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Night safety</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Design &amp; technology: </w:t>
      </w:r>
      <w:r>
        <w:t xml:space="preserve">Product design</w:t>
      </w:r>
    </w:p>
    <w:p>
      <w:pPr>
        <w:spacing/>
        <w:pStyle w:val="ListParagraph"/>
        <w:numPr>
          <w:ilvl w:val="0"/>
          <w:numId w:val="1"/>
        </w:numPr>
      </w:pPr>
      <w:r>
        <w:t xml:space="preserve">Computer systems: </w:t>
      </w:r>
      <w:r>
        <w:t xml:space="preserve">Sensors, Input/output</w:t>
      </w:r>
    </w:p>
    <w:p>
      <w:pPr>
        <w:spacing/>
        <w:pStyle w:val="ListParagraph"/>
        <w:numPr>
          <w:ilvl w:val="0"/>
          <w:numId w:val="1"/>
        </w:numPr>
      </w:pPr>
      <w:r>
        <w:t xml:space="preserve">Programming: </w:t>
      </w:r>
      <w:r>
        <w:t xml:space="preserve">Sequence</w:t>
      </w:r>
    </w:p>
    <w:p>
      <w:pPr>
        <w:spacing w:after="150"/>
        <w:pStyle w:val="ListParagraph"/>
        <w:numPr>
          <w:ilvl w:val="0"/>
          <w:numId w:val="1"/>
        </w:numPr>
      </w:pPr>
      <w:r>
        <w:t xml:space="preserve">Global Goals: </w:t>
      </w:r>
      <w:r>
        <w:t xml:space="preserve">3 Health</w:t>
      </w:r>
    </w:p>
    <w:p>
      <w:pPr>
        <w:spacing/>
        <w:pStyle w:val="Heading1"/>
      </w:pPr>
      <w:r>
        <w:t xml:space="preserve">Design challenge summary</w:t>
      </w:r>
    </w:p>
    <w:p>
      <w:pPr>
        <w:spacing/>
      </w:pPr>
      <w:r>
        <w:t xml:space="preserve">In the </w:t>
      </w:r>
      <w:r>
        <w:rPr>
          <w:b w:val="true"/>
          <w:bCs w:val="true"/>
        </w:rPr>
        <w:t xml:space="preserve">Night sensor</w:t>
      </w:r>
      <w:r>
        <w:t xml:space="preserve"> activity students create a wearable device to give a visual and audio reminder when it is time to “Be Safe: Be Seen!’ at nightfall. </w:t>
      </w:r>
    </w:p>
    <w:p>
      <w:pPr>
        <w:spacing/>
      </w:pPr>
      <w:r>
        <w:t xml:space="preserve">In the </w:t>
      </w:r>
      <w:r>
        <w:rPr>
          <w:b w:val="true"/>
          <w:bCs w:val="true"/>
        </w:rPr>
        <w:t xml:space="preserve">Flashing wheels</w:t>
      </w:r>
      <w:r>
        <w:t xml:space="preserve"> project students design a prototype of a flashing wheel light to help improve road safety for a wheelchair user. </w:t>
      </w:r>
    </w:p>
    <w:p>
      <w:pPr>
        <w:spacing/>
      </w:pPr>
      <w:r>
        <w:t xml:space="preserve">In the </w:t>
      </w:r>
      <w:r>
        <w:rPr>
          <w:b w:val="true"/>
          <w:bCs w:val="true"/>
        </w:rPr>
        <w:t xml:space="preserve">Bag for Juliane </w:t>
      </w:r>
      <w:r>
        <w:t xml:space="preserve">project students learn about Juliane, a girl from Zimbabwe,  and create a light-up bag for her journey to school.</w:t>
      </w:r>
    </w:p>
    <w:p>
      <w:pPr>
        <w:spacing/>
        <w:pStyle w:val="Heading2"/>
      </w:pPr>
      <w:r>
        <w:t xml:space="preserve">Overall key learning</w:t>
      </w:r>
    </w:p>
    <w:p>
      <w:pPr>
        <w:spacing/>
        <w:pStyle w:val="ListParagraph"/>
        <w:numPr>
          <w:ilvl w:val="0"/>
          <w:numId w:val="1"/>
        </w:numPr>
      </w:pPr>
      <w:r>
        <w:t xml:space="preserve">to understand the issues around road safety for children at night</w:t>
      </w:r>
    </w:p>
    <w:p>
      <w:pPr>
        <w:spacing/>
        <w:pStyle w:val="ListParagraph"/>
        <w:numPr>
          <w:ilvl w:val="0"/>
          <w:numId w:val="1"/>
        </w:numPr>
      </w:pPr>
      <w:r>
        <w:t xml:space="preserve">to consider how technology can help children to ‘Be Safe: Be Seen!’</w:t>
      </w:r>
    </w:p>
    <w:p>
      <w:pPr>
        <w:spacing/>
        <w:pStyle w:val="ListParagraph"/>
        <w:numPr>
          <w:ilvl w:val="0"/>
          <w:numId w:val="1"/>
        </w:numPr>
      </w:pPr>
      <w:r>
        <w:t xml:space="preserve">to design, program, test and present working prototypes using the BBC micro:bit to help children 'Be Safe: Be Seen!'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presenting</w:t>
      </w:r>
    </w:p>
    <w:p>
      <w:pPr>
        <w:spacing/>
        <w:pStyle w:val="Heading2"/>
      </w:pPr>
      <w:r>
        <w:t xml:space="preserve">Activity 1: Night sensor</w:t>
      </w:r>
    </w:p>
    <w:p>
      <w:pPr>
        <w:spacing/>
      </w:pPr>
      <w:r>
        <w:t xml:space="preserve">Students develop their understanding around road safety for children at night and explore potential solutions before planning, creating and testing a Night sensor using the BBC micro:bit.</w:t>
      </w:r>
    </w:p>
    <w:p>
      <w:pPr>
        <w:spacing/>
      </w:pPr>
      <w:r>
        <w:rPr>
          <w:b w:val="true"/>
          <w:bCs w:val="true"/>
        </w:rPr>
        <w:t xml:space="preserve">Key learning:</w:t>
      </w:r>
    </w:p>
    <w:p>
      <w:pPr>
        <w:spacing/>
        <w:pStyle w:val="ListParagraph"/>
        <w:numPr>
          <w:ilvl w:val="0"/>
          <w:numId w:val="1"/>
        </w:numPr>
      </w:pPr>
      <w:r>
        <w:t xml:space="preserve">To understand the problem of road safety for children</w:t>
      </w:r>
    </w:p>
    <w:p>
      <w:pPr>
        <w:spacing/>
        <w:pStyle w:val="ListParagraph"/>
        <w:numPr>
          <w:ilvl w:val="0"/>
          <w:numId w:val="1"/>
        </w:numPr>
      </w:pPr>
      <w:r>
        <w:t xml:space="preserve">To explore ways technology can help children stay safe at night</w:t>
      </w:r>
    </w:p>
    <w:p>
      <w:pPr>
        <w:spacing w:after="150"/>
        <w:pStyle w:val="ListParagraph"/>
        <w:numPr>
          <w:ilvl w:val="0"/>
          <w:numId w:val="1"/>
        </w:numPr>
      </w:pPr>
      <w:r>
        <w:t xml:space="preserve">To plan, create and test a ‘Night sensor’ using the BBC micro:bit to remind children to ‘Be Safe: Be Seen!</w:t>
      </w:r>
    </w:p>
    <w:p>
      <w:pPr>
        <w:spacing/>
        <w:pStyle w:val="Heading2"/>
      </w:pPr>
      <w:r>
        <w:t xml:space="preserve">Activity 2: Flashing wheels</w:t>
      </w:r>
    </w:p>
    <w:p>
      <w:pPr>
        <w:spacing/>
      </w:pPr>
      <w:r>
        <w:t xml:space="preserve">Students design, create and test a prototype of a flashing wheel light to help improve road safety at night for wheelchair users.  </w:t>
      </w:r>
    </w:p>
    <w:p>
      <w:pPr>
        <w:spacing/>
      </w:pPr>
      <w:r>
        <w:rPr>
          <w:b w:val="true"/>
          <w:bCs w:val="true"/>
        </w:rPr>
        <w:t xml:space="preserve">Key learning:</w:t>
      </w:r>
    </w:p>
    <w:p>
      <w:pPr>
        <w:spacing/>
        <w:pStyle w:val="ListParagraph"/>
        <w:numPr>
          <w:ilvl w:val="0"/>
          <w:numId w:val="1"/>
        </w:numPr>
      </w:pPr>
      <w:r>
        <w:t xml:space="preserve">To develop understanding of issues around road safety for wheelchair users, especially at night.</w:t>
      </w:r>
    </w:p>
    <w:p>
      <w:pPr>
        <w:spacing/>
        <w:pStyle w:val="ListParagraph"/>
        <w:numPr>
          <w:ilvl w:val="0"/>
          <w:numId w:val="1"/>
        </w:numPr>
      </w:pPr>
      <w:r>
        <w:t xml:space="preserve">To design and create a prototype of a flashing wheel light using micro:bit to help wheelchair users 'Be Safe: Be Seen!' at night.</w:t>
      </w:r>
    </w:p>
    <w:p>
      <w:pPr>
        <w:spacing w:after="150"/>
        <w:pStyle w:val="ListParagraph"/>
        <w:numPr>
          <w:ilvl w:val="0"/>
          <w:numId w:val="1"/>
        </w:numPr>
      </w:pPr>
      <w:r>
        <w:t xml:space="preserve">To test, debug, evaluate and present a Flashing wheel light prototype.</w:t>
      </w:r>
    </w:p>
    <w:p>
      <w:pPr>
        <w:spacing/>
        <w:pStyle w:val="Heading2"/>
      </w:pPr>
      <w:r>
        <w:t xml:space="preserve">Activity 3: A bag for Juliane</w:t>
      </w:r>
    </w:p>
    <w:p>
      <w:pPr>
        <w:spacing/>
      </w:pPr>
      <w:r>
        <w:t xml:space="preserve">In this activity, students learn about Juliane, a girl from Zimbabwe who has come to England as a refugee and create a light up bag for her journey to school.</w:t>
      </w:r>
    </w:p>
    <w:p>
      <w:pPr>
        <w:spacing/>
      </w:pPr>
      <w:r>
        <w:rPr>
          <w:b w:val="true"/>
          <w:bCs w:val="true"/>
        </w:rPr>
        <w:t xml:space="preserve">Key learning:</w:t>
      </w:r>
    </w:p>
    <w:p>
      <w:pPr>
        <w:spacing/>
        <w:pStyle w:val="ListParagraph"/>
        <w:numPr>
          <w:ilvl w:val="0"/>
          <w:numId w:val="1"/>
        </w:numPr>
      </w:pPr>
      <w:r>
        <w:t xml:space="preserve">To develop empathy and understanding for child refugees</w:t>
      </w:r>
    </w:p>
    <w:p>
      <w:pPr>
        <w:spacing/>
        <w:pStyle w:val="ListParagraph"/>
        <w:numPr>
          <w:ilvl w:val="0"/>
          <w:numId w:val="1"/>
        </w:numPr>
      </w:pPr>
      <w:r>
        <w:t xml:space="preserve">To design a bag to help Juliane, a child refugee, feel safer on her school journey</w:t>
      </w:r>
    </w:p>
    <w:p>
      <w:pPr>
        <w:spacing/>
        <w:pStyle w:val="ListParagraph"/>
        <w:numPr>
          <w:ilvl w:val="0"/>
          <w:numId w:val="1"/>
        </w:numPr>
      </w:pPr>
      <w:r>
        <w:t xml:space="preserve">To design and code a light for Juliane’s bag using micro:bit</w:t>
      </w:r>
    </w:p>
    <w:p>
      <w:pPr>
        <w:spacing w:after="150"/>
        <w:pStyle w:val="ListParagraph"/>
        <w:numPr>
          <w:ilvl w:val="0"/>
          <w:numId w:val="1"/>
        </w:numPr>
      </w:pPr>
      <w:r>
        <w:t xml:space="preserve">To create a bag featuring a micro:bit light and other features to help Juliane (if you have materials)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x32jd83e">
        <w:r>
          <w:rPr>
            <w:rStyle w:val="Hyperlink"/>
          </w:rPr>
          <w:t xml:space="preserve">Read the full KS2 computing curriculum</w:t>
        </w:r>
      </w:hyperlink>
      <w:r>
        <w:t xml:space="preserve">.</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wwulckroln">
        <w:r>
          <w:rPr>
            <w:rStyle w:val="Hyperlink"/>
          </w:rPr>
          <w:t xml:space="preserve">Read the full KS3 Computing curriculum</w:t>
        </w:r>
      </w:hyperlink>
    </w:p>
    <w:p>
      <w:pPr>
        <w:spacing/>
        <w:pStyle w:val="Heading4"/>
      </w:pPr>
      <w:r>
        <w:t xml:space="preserve">KS2 DT curriculum</w:t>
      </w:r>
    </w:p>
    <w:p>
      <w:pPr>
        <w:spacing/>
        <w:pStyle w:val="ListParagraph"/>
        <w:numPr>
          <w:ilvl w:val="0"/>
          <w:numId w:val="1"/>
        </w:numPr>
      </w:pPr>
      <w:r>
        <w:t xml:space="preserve">evaluate - 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nbi0wymxyl">
        <w:r>
          <w:rPr>
            <w:rStyle w:val="Hyperlink"/>
          </w:rPr>
          <w:t xml:space="preserve">Read the full KS2 DT curriculum</w:t>
        </w:r>
      </w:hyperlink>
    </w:p>
    <w:p>
      <w:pPr>
        <w:spacing/>
      </w:pPr>
      <w:r/>
    </w:p>
    <w:p>
      <w:pPr>
        <w:spacing/>
        <w:pStyle w:val="Heading4"/>
      </w:pPr>
      <w:r>
        <w:t xml:space="preserve">KS3 DT curriculum </w:t>
      </w:r>
    </w:p>
    <w:p>
      <w:pPr>
        <w:spacing/>
        <w:pStyle w:val="ListParagraph"/>
        <w:numPr>
          <w:ilvl w:val="0"/>
          <w:numId w:val="1"/>
        </w:numPr>
      </w:pPr>
      <w:r>
        <w:t xml:space="preserve">evaluate - investigate new and emerging technologies </w:t>
      </w:r>
    </w:p>
    <w:p>
      <w:pPr>
        <w:spacing w:after="150"/>
        <w:pStyle w:val="ListParagraph"/>
        <w:numPr>
          <w:ilvl w:val="0"/>
          <w:numId w:val="1"/>
        </w:numPr>
      </w:pPr>
      <w:r>
        <w:t xml:space="preserve">test, evaluate and refine their ideas and products against a specification, taking into account the views of intended users and other interested groups </w:t>
      </w:r>
    </w:p>
    <w:p>
      <w:pPr>
        <w:spacing/>
      </w:pPr>
      <w:hyperlink w:history="1" r:id="rIdkakcsqo_ls">
        <w:r>
          <w:rPr>
            <w:rStyle w:val="Hyperlink"/>
          </w:rPr>
          <w:t xml:space="preserve">Read the full KS3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select appropriate development tools to design, build, evaluate and refine computing solutions based on requirements. (TCH 3-15a )</w:t>
      </w:r>
    </w:p>
    <w:p>
      <w:pPr>
        <w:spacing/>
      </w:pPr>
      <w:hyperlink w:history="1" r:id="rIdewprxun6k3">
        <w:r>
          <w:rPr>
            <w:rStyle w:val="Hyperlink"/>
          </w:rPr>
          <w:t xml:space="preserve">Read the full Curriculum for Excellence: technologies</w:t>
        </w:r>
      </w:hyperlink>
    </w:p>
    <w:p>
      <w:pPr>
        <w:spacing/>
        <w:pStyle w:val="Heading4"/>
      </w:pPr>
      <w:r>
        <w:t xml:space="preserve">Health and well-being</w:t>
      </w:r>
    </w:p>
    <w:p>
      <w:pPr>
        <w:spacing/>
        <w:pStyle w:val="ListParagraph"/>
        <w:numPr>
          <w:ilvl w:val="0"/>
          <w:numId w:val="1"/>
        </w:numPr>
      </w:pPr>
      <w:r>
        <w:t xml:space="preserve">I know and can demonstrate how to travel safely (HWB 1-18a)</w:t>
      </w:r>
    </w:p>
    <w:p>
      <w:pPr>
        <w:spacing w:after="150"/>
        <w:pStyle w:val="ListParagraph"/>
        <w:numPr>
          <w:ilvl w:val="0"/>
          <w:numId w:val="1"/>
        </w:numPr>
      </w:pPr>
      <w:r>
        <w:t xml:space="preserve">I know and can demonstrate how to travel safely (HWB 2-18a)</w:t>
      </w:r>
    </w:p>
    <w:p>
      <w:pPr>
        <w:spacing/>
      </w:pPr>
      <w:hyperlink w:history="1" r:id="rIdb2m0w3xims">
        <w:r>
          <w:rPr>
            <w:rStyle w:val="Hyperlink"/>
          </w:rPr>
          <w:t xml:space="preserve">Read the full health and well-being curriculum</w:t>
        </w:r>
      </w:hyperlink>
      <w:r>
        <w:t xml:space="preserve"> </w:t>
      </w:r>
    </w:p>
    <w:p>
      <w:pPr>
        <w:spacing/>
        <w:pStyle w:val="Heading2"/>
      </w:pPr>
      <w:r>
        <w:t xml:space="preserve">Northern Ireland Curriculum</w:t>
      </w:r>
    </w:p>
    <w:p>
      <w:pPr>
        <w:spacing/>
        <w:pStyle w:val="Heading4"/>
      </w:pPr>
      <w:r>
        <w:t xml:space="preserve">Primary</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importance of light in our everyday lives</w:t>
      </w:r>
    </w:p>
    <w:p>
      <w:pPr>
        <w:spacing w:after="150"/>
        <w:pStyle w:val="ListParagraph"/>
        <w:numPr>
          <w:ilvl w:val="0"/>
          <w:numId w:val="1"/>
        </w:numPr>
      </w:pPr>
      <w:r>
        <w:t xml:space="preserve">the life of a child in a contrasting location, including similarities and differences, such as, homes, schools, events and celebrations</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travelling to school at different times of the year and in different types of weather</w:t>
      </w:r>
    </w:p>
    <w:p>
      <w:pPr>
        <w:spacing/>
      </w:pPr>
      <w:hyperlink w:history="1" r:id="rIdjams1cioff">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wsokfj_o17">
        <w:r>
          <w:rPr>
            <w:rStyle w:val="Hyperlink"/>
          </w:rPr>
          <w:t xml:space="preserve">Read the full KS1 &amp; 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dzpdrjdwg7">
        <w:r>
          <w:rPr>
            <w:rStyle w:val="Hyperlink"/>
          </w:rPr>
          <w:t xml:space="preserve">Read all Primary using ICT desirable features</w:t>
        </w:r>
      </w:hyperlink>
    </w:p>
    <w:p>
      <w:pPr>
        <w:spacing/>
        <w:pStyle w:val="Heading4"/>
      </w:pPr>
      <w:r>
        <w:t xml:space="preserve">Secondary</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control – incorporate control systems, such as mechanical, electronic or computer-based, in products and understand how these can be employed to achieve desired effects </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design cost effective and appropriate solutions to meet the specific needs of diverse local and global groups. Citizenship</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w:t>
      </w:r>
    </w:p>
    <w:p>
      <w:pPr>
        <w:spacing/>
      </w:pPr>
      <w:hyperlink w:history="1" r:id="rIdwfds9uxjv_">
        <w:r>
          <w:rPr>
            <w:rStyle w:val="Hyperlink"/>
          </w:rPr>
          <w:t xml:space="preserve">Read the full technology and design statutory requirements</w:t>
        </w:r>
      </w:hyperlink>
    </w:p>
    <w:p>
      <w:pPr>
        <w:spacing/>
        <w:pStyle w:val="Heading4"/>
      </w:pPr>
      <w:r>
        <w:t xml:space="preserve">Digital skills curriculum</w:t>
      </w:r>
    </w:p>
    <w:p>
      <w:pPr>
        <w:spacing/>
        <w:pStyle w:val="Heading4"/>
      </w:pPr>
      <w: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after="150"/>
        <w:pStyle w:val="ListParagraph"/>
        <w:numPr>
          <w:ilvl w:val="0"/>
          <w:numId w:val="1"/>
        </w:numPr>
      </w:pPr>
      <w:r>
        <w:t xml:space="preserve">Review or test the solution against their original plan;</w:t>
      </w:r>
    </w:p>
    <w:p>
      <w:pPr>
        <w:spacing/>
        <w:pStyle w:val="Heading4"/>
      </w:pPr>
      <w: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ohb__8ggin">
        <w:r>
          <w:rPr>
            <w:rStyle w:val="Hyperlink"/>
          </w:rPr>
          <w:t xml:space="preserve">Read the full digital skills curriculum</w:t>
        </w:r>
      </w:hyperlink>
    </w:p>
    <w:p>
      <w:pPr>
        <w:spacing/>
        <w:pStyle w:val="Heading4"/>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for our digital world: </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kajt4ozywb">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emfhksac4h">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 </w:t>
      </w:r>
    </w:p>
    <w:p>
      <w:pPr>
        <w:spacing/>
      </w:pPr>
      <w:r>
        <w:t xml:space="preserve">Courses C, D and E </w:t>
      </w:r>
    </w:p>
    <w:p>
      <w:pPr>
        <w:spacing/>
      </w:pPr>
      <w:r>
        <w:t xml:space="preserve">Concepts included: </w:t>
      </w:r>
    </w:p>
    <w:p>
      <w:pPr>
        <w:spacing/>
        <w:pStyle w:val="ListParagraph"/>
        <w:numPr>
          <w:ilvl w:val="0"/>
          <w:numId w:val="1"/>
        </w:numPr>
      </w:pPr>
      <w:r>
        <w:t xml:space="preserve">programming in a team </w:t>
      </w:r>
    </w:p>
    <w:p>
      <w:pPr>
        <w:spacing/>
        <w:pStyle w:val="ListParagraph"/>
        <w:numPr>
          <w:ilvl w:val="0"/>
          <w:numId w:val="1"/>
        </w:numPr>
      </w:pPr>
      <w:r>
        <w:t xml:space="preserve">selection </w:t>
      </w:r>
    </w:p>
    <w:p>
      <w:pPr>
        <w:spacing/>
        <w:pStyle w:val="ListParagraph"/>
        <w:numPr>
          <w:ilvl w:val="0"/>
          <w:numId w:val="1"/>
        </w:numPr>
      </w:pPr>
      <w:r>
        <w:t xml:space="preserve">variables</w:t>
      </w:r>
    </w:p>
    <w:p>
      <w:pPr>
        <w:spacing/>
        <w:pStyle w:val="ListParagraph"/>
        <w:numPr>
          <w:ilvl w:val="0"/>
          <w:numId w:val="1"/>
        </w:numPr>
      </w:pPr>
      <w:r>
        <w:t xml:space="preserve">writing algorithms</w:t>
      </w:r>
    </w:p>
    <w:p>
      <w:pPr>
        <w:spacing/>
        <w:pStyle w:val="ListParagraph"/>
        <w:numPr>
          <w:ilvl w:val="0"/>
          <w:numId w:val="1"/>
        </w:numPr>
      </w:pPr>
      <w:r>
        <w:t xml:space="preserve">events</w:t>
      </w:r>
    </w:p>
    <w:p>
      <w:pPr>
        <w:spacing/>
        <w:pStyle w:val="ListParagraph"/>
        <w:numPr>
          <w:ilvl w:val="0"/>
          <w:numId w:val="1"/>
        </w:numPr>
      </w:pPr>
      <w:r>
        <w:t xml:space="preserve">loops</w:t>
      </w:r>
    </w:p>
    <w:p>
      <w:pPr>
        <w:spacing w:after="150"/>
        <w:pStyle w:val="ListParagraph"/>
        <w:numPr>
          <w:ilvl w:val="0"/>
          <w:numId w:val="1"/>
        </w:numPr>
      </w:pPr>
      <w:r>
        <w:t xml:space="preserve">sequencing </w:t>
      </w:r>
    </w:p>
    <w:p>
      <w:pPr>
        <w:spacing/>
      </w:pPr>
      <w:hyperlink w:history="1" r:id="rIdeptrl3s4xc">
        <w:r>
          <w:rPr>
            <w:rStyle w:val="Hyperlink"/>
          </w:rPr>
          <w:t xml:space="preserve">Read the full CS Fundamentals curriculum</w:t>
        </w:r>
      </w:hyperlink>
    </w:p>
    <w:p>
      <w:pPr>
        <w:spacing/>
      </w:pPr>
      <w:r>
        <w:rPr>
          <w:b w:val="true"/>
          <w:bCs w:val="true"/>
        </w:rPr>
        <w:t xml:space="preserve">CS Discoveries </w:t>
      </w:r>
    </w:p>
    <w:p>
      <w:pPr>
        <w:spacing/>
      </w:pPr>
      <w:r>
        <w:t xml:space="preserve">Units 1 and 6</w:t>
      </w:r>
    </w:p>
    <w:p>
      <w:pPr>
        <w:spacing/>
      </w:pPr>
      <w:r>
        <w:t xml:space="preserve">Concepts included: </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pStyle w:val="ListParagraph"/>
        <w:numPr>
          <w:ilvl w:val="0"/>
          <w:numId w:val="1"/>
        </w:numPr>
      </w:pPr>
      <w:r>
        <w:t xml:space="preserve">hardware</w:t>
      </w:r>
    </w:p>
    <w:p>
      <w:pPr>
        <w:spacing w:after="150"/>
        <w:pStyle w:val="ListParagraph"/>
        <w:numPr>
          <w:ilvl w:val="0"/>
          <w:numId w:val="1"/>
        </w:numPr>
      </w:pPr>
      <w:r>
        <w:t xml:space="preserve">sensors</w:t>
      </w:r>
    </w:p>
    <w:p>
      <w:pPr>
        <w:spacing/>
      </w:pPr>
      <w:hyperlink w:history="1" r:id="rId_ozsk-6fmi">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1B-AP-13 - Use an iterative process to plan the development of a program by including others' perspectives and considering user preferences.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pStyle w:val="ListParagraph"/>
        <w:numPr>
          <w:ilvl w:val="0"/>
          <w:numId w:val="1"/>
        </w:numPr>
      </w:pPr>
      <w:r>
        <w:t xml:space="preserve">1B-AP-17 - Describe choices made during program development using code comments, presentations, and demonstrations.</w:t>
      </w:r>
    </w:p>
    <w:p>
      <w:pPr>
        <w:spacing w:after="150"/>
        <w:pStyle w:val="ListParagraph"/>
        <w:numPr>
          <w:ilvl w:val="0"/>
          <w:numId w:val="1"/>
        </w:numPr>
      </w:pPr>
      <w:r>
        <w:t xml:space="preserve">1B-IC-18 - Discuss computing technologies that have changed the world, and express how those technologies influence, and are influenced by, cultural practices.</w:t>
      </w:r>
    </w:p>
    <w:p>
      <w:pPr>
        <w:spacing/>
        <w:pStyle w:val="Heading4"/>
      </w:pPr>
      <w:r>
        <w:t xml:space="preserve">Grades 6-8</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linkjrtm5p">
        <w:r>
          <w:rPr>
            <w:rStyle w:val="Hyperlink"/>
          </w:rPr>
          <w:t xml:space="preserve">Read the CSTA Standards in full.</w:t>
        </w:r>
      </w:hyperlink>
    </w:p>
    <w:p>
      <w:pPr>
        <w:spacing/>
      </w:pPr>
      <w:r/>
    </w:p>
    <w:p>
      <w:pPr>
        <w:spacing/>
      </w:pPr>
    </w:p>
    <w:p>
      <w:pPr>
        <w:spacing/>
      </w:pPr>
      <w:r>
        <w:t xml:space="preserve">This content is published under a </w:t>
      </w:r>
      <w:hyperlink w:history="1" r:id="rIddlylp-0qoni">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x32jd83e" Type="http://schemas.openxmlformats.org/officeDocument/2006/relationships/hyperlink" Target="https://assets.publishing.service.gov.uk/government/uploads/system/uploads/attachment_data/file/239033/PRIMARY_national_curriculum_-_Computing.pdf" TargetMode="External"/><Relationship Id="rIdwwulckroln" Type="http://schemas.openxmlformats.org/officeDocument/2006/relationships/hyperlink" Target="https://assets.publishing.service.gov.uk/government/uploads/system/uploads/attachment_data/file/239067/SECONDARY_national_curriculum_-_Computing.pdf" TargetMode="External"/><Relationship Id="rIdnbi0wymxyl" Type="http://schemas.openxmlformats.org/officeDocument/2006/relationships/hyperlink" Target="https://assets.publishing.service.gov.uk/government/uploads/system/uploads/attachment_data/file/239041/PRIMARY_national_curriculum_-_Design_and_technology.pdf" TargetMode="External"/><Relationship Id="rIdkakcsqo_ls" Type="http://schemas.openxmlformats.org/officeDocument/2006/relationships/hyperlink" Target="https://assets.publishing.service.gov.uk/government/uploads/system/uploads/attachment_data/file/239089/SECONDARY_national_curriculum_-_Design_and_technology.pdf" TargetMode="External"/><Relationship Id="rIdewprxun6k3" Type="http://schemas.openxmlformats.org/officeDocument/2006/relationships/hyperlink" Target="https://education.gov.scot/Documents/Technologies-es-os.pdf" TargetMode="External"/><Relationship Id="rIdb2m0w3xims" Type="http://schemas.openxmlformats.org/officeDocument/2006/relationships/hyperlink" Target="https://education.gov.scot/Documents/health-and-wellbeing-eo.pdf" TargetMode="External"/><Relationship Id="rIdjams1cioff" Type="http://schemas.openxmlformats.org/officeDocument/2006/relationships/hyperlink" Target="https://ccea.org.uk/downloads/docs/ccea-asset/Curriculum/The%20Northern%20Ireland%20Curriculum%20-%20Primary.pdf" TargetMode="External"/><Relationship Id="rIdwsokfj_o17" Type="http://schemas.openxmlformats.org/officeDocument/2006/relationships/hyperlink" Target="https://ccea.org.uk/downloads/docs/ccea-asset/Curriculum/Curriculum%20Requirements%20for%20Using%20ICT.pdf" TargetMode="External"/><Relationship Id="rIddzpdrjdwg7" Type="http://schemas.openxmlformats.org/officeDocument/2006/relationships/hyperlink" Target="https://ccea.org.uk/downloads/docs/ccea-asset/Curriculum/Primary%20Using%20ICT%20Desirable%20Features%20Update%202019.pdf" TargetMode="External"/><Relationship Id="rIdwfds9uxjv_" Type="http://schemas.openxmlformats.org/officeDocument/2006/relationships/hyperlink" Target="https://ccea.org.uk/downloads/docs/ccea-asset/General/Statutory%20Requirements%20for%20Technology%20and%20Design%20at%20Key%20Stage%203.pdf" TargetMode="External"/><Relationship Id="rIdohb__8ggin" Type="http://schemas.openxmlformats.org/officeDocument/2006/relationships/hyperlink" Target="https://ccea.org.uk/learning-resources/digital-skills-hub/key-stage-3-digital-skills-curriculum" TargetMode="External"/><Relationship Id="rIdkajt4ozywb" Type="http://schemas.openxmlformats.org/officeDocument/2006/relationships/hyperlink" Target="https://hwb.gov.wales/curriculum-for-wales/science-and-technology/descriptions-of-learning/" TargetMode="External"/><Relationship Id="rIdemfhksac4h" Type="http://schemas.openxmlformats.org/officeDocument/2006/relationships/hyperlink" Target="https://hwb.gov.wales/curriculum-for-wales/cross-curricular-skills-frameworks/digital-competence-framework" TargetMode="External"/><Relationship Id="rIdeptrl3s4xc" Type="http://schemas.openxmlformats.org/officeDocument/2006/relationships/hyperlink" Target="https://code.org/educate/curriculum/csf" TargetMode="External"/><Relationship Id="rId_ozsk-6fmi" Type="http://schemas.openxmlformats.org/officeDocument/2006/relationships/hyperlink" Target="https://studio.code.org/courses/csd-2022/?redirect_warning=true" TargetMode="External"/><Relationship Id="rIdlinkjrtm5p" Type="http://schemas.openxmlformats.org/officeDocument/2006/relationships/hyperlink" Target="https://csteachers.org/k12standards/ " TargetMode="External"/><Relationship Id="rIddlylp-0qoni"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4" Type="http://schemas.openxmlformats.org/officeDocument/2006/relationships/image" Target="media/ye1s3let0rxwzjddz42xe.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2025-02-19T10:55:31Z</dcterms:created>
  <dcterms:modified xsi:type="dcterms:W3CDTF">2025-02-19T10:55:31Z</dcterms:modified>
</cp:coreProperties>
</file>